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C9" w:rsidRDefault="00D91544">
      <w:pPr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t>國立清華大學計算機與通訊中心</w:t>
      </w:r>
    </w:p>
    <w:p w:rsidR="00F104C9" w:rsidRDefault="00D91544">
      <w:pPr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t>網路直播申請表</w:t>
      </w:r>
    </w:p>
    <w:p w:rsidR="00414555" w:rsidRDefault="00414555">
      <w:pPr>
        <w:jc w:val="center"/>
      </w:pPr>
    </w:p>
    <w:p w:rsidR="00F104C9" w:rsidRDefault="00D91544">
      <w:pPr>
        <w:spacing w:line="60" w:lineRule="auto"/>
      </w:pPr>
      <w:r>
        <w:rPr>
          <w:rFonts w:ascii="標楷體" w:eastAsia="標楷體" w:hAnsi="標楷體"/>
          <w:sz w:val="20"/>
          <w:szCs w:val="20"/>
        </w:rPr>
        <w:t xml:space="preserve"> (網路直播應於使用日</w:t>
      </w:r>
      <w:r>
        <w:rPr>
          <w:rFonts w:ascii="標楷體" w:eastAsia="標楷體" w:hAnsi="標楷體"/>
          <w:b/>
          <w:sz w:val="20"/>
          <w:szCs w:val="20"/>
        </w:rPr>
        <w:t>七個工作天前</w:t>
      </w:r>
      <w:r>
        <w:rPr>
          <w:rFonts w:ascii="標楷體" w:eastAsia="標楷體" w:hAnsi="標楷體"/>
          <w:sz w:val="20"/>
          <w:szCs w:val="20"/>
        </w:rPr>
        <w:t>申請，審核時程約三個工作天)</w:t>
      </w:r>
    </w:p>
    <w:tbl>
      <w:tblPr>
        <w:tblW w:w="94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115"/>
        <w:gridCol w:w="3088"/>
        <w:gridCol w:w="1559"/>
        <w:gridCol w:w="72"/>
        <w:gridCol w:w="3422"/>
      </w:tblGrid>
      <w:tr w:rsidR="00F104C9" w:rsidTr="006E493E">
        <w:trPr>
          <w:cantSplit/>
          <w:trHeight w:val="501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Pr="00414555" w:rsidRDefault="00D915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申請單位</w:t>
            </w:r>
          </w:p>
        </w:tc>
        <w:tc>
          <w:tcPr>
            <w:tcW w:w="3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F104C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D91544" w:rsidP="00414555">
            <w:pPr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申請人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F104C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104C9" w:rsidTr="006E493E">
        <w:trPr>
          <w:cantSplit/>
          <w:trHeight w:val="365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F104C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F104C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D91544" w:rsidP="00414555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人事編號/學號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F104C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104C9" w:rsidTr="006E493E">
        <w:trPr>
          <w:cantSplit/>
          <w:trHeight w:val="360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D91544" w:rsidP="00414555">
            <w:pPr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申請事由</w:t>
            </w:r>
          </w:p>
        </w:tc>
        <w:tc>
          <w:tcPr>
            <w:tcW w:w="3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F104C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D91544">
            <w:pPr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聯絡電話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F104C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104C9" w:rsidTr="006E493E">
        <w:trPr>
          <w:cantSplit/>
          <w:trHeight w:val="377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F104C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F104C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D91544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電子郵件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F104C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04237" w:rsidTr="006E493E">
        <w:trPr>
          <w:cantSplit/>
          <w:trHeight w:val="37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237" w:rsidRDefault="00604237" w:rsidP="00604237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237" w:rsidRDefault="00604237" w:rsidP="00604237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  <w:p w:rsidR="00604237" w:rsidRDefault="00604237" w:rsidP="00604237">
            <w:pPr>
              <w:jc w:val="right"/>
            </w:pPr>
            <w:r>
              <w:rPr>
                <w:rFonts w:ascii="標楷體" w:eastAsia="標楷體" w:hAnsi="標楷體"/>
                <w:sz w:val="16"/>
                <w:szCs w:val="16"/>
              </w:rPr>
              <w:t>(年/月/日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237" w:rsidRDefault="00604237" w:rsidP="00604237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4237" w:rsidRDefault="00604237" w:rsidP="00604237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  <w:p w:rsidR="00604237" w:rsidRDefault="00604237" w:rsidP="00604237">
            <w:pPr>
              <w:jc w:val="right"/>
            </w:pPr>
            <w:r>
              <w:rPr>
                <w:rFonts w:ascii="標楷體" w:eastAsia="標楷體" w:hAnsi="標楷體"/>
                <w:sz w:val="16"/>
                <w:szCs w:val="16"/>
              </w:rPr>
              <w:t>(時/分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</w:tr>
      <w:tr w:rsidR="0088645E" w:rsidTr="006E493E">
        <w:trPr>
          <w:cantSplit/>
          <w:trHeight w:val="53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45E" w:rsidRPr="00604237" w:rsidRDefault="0088645E" w:rsidP="0088645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直播地點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45E" w:rsidRDefault="0088645E" w:rsidP="0088645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45E" w:rsidRDefault="0088645E" w:rsidP="00604237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收看人數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45E" w:rsidRDefault="0088645E" w:rsidP="0088645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8645E" w:rsidTr="006E493E">
        <w:trPr>
          <w:cantSplit/>
          <w:trHeight w:val="51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45E" w:rsidRDefault="0088645E" w:rsidP="00604237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付款方式</w:t>
            </w:r>
          </w:p>
        </w:tc>
        <w:tc>
          <w:tcPr>
            <w:tcW w:w="8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45E" w:rsidRDefault="0088645E" w:rsidP="0088645E">
            <w:pPr>
              <w:jc w:val="both"/>
            </w:pPr>
          </w:p>
        </w:tc>
      </w:tr>
      <w:tr w:rsidR="0088645E" w:rsidTr="00604237">
        <w:trPr>
          <w:cantSplit/>
          <w:trHeight w:val="333"/>
        </w:trPr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45E" w:rsidRDefault="0088645E" w:rsidP="00604237">
            <w:pPr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申請人簽章</w:t>
            </w:r>
          </w:p>
        </w:tc>
        <w:tc>
          <w:tcPr>
            <w:tcW w:w="5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45E" w:rsidRDefault="0088645E" w:rsidP="00604237">
            <w:pPr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申請單位主管</w:t>
            </w:r>
          </w:p>
        </w:tc>
      </w:tr>
      <w:tr w:rsidR="0088645E" w:rsidTr="006E493E">
        <w:trPr>
          <w:cantSplit/>
          <w:trHeight w:val="733"/>
        </w:trPr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8645E" w:rsidRDefault="0088645E" w:rsidP="0088645E">
            <w:pPr>
              <w:ind w:right="3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0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45E" w:rsidRDefault="0088645E" w:rsidP="0088645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E493E" w:rsidTr="0080160B">
        <w:trPr>
          <w:trHeight w:val="657"/>
        </w:trPr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493E" w:rsidRPr="006E493E" w:rsidRDefault="0080160B" w:rsidP="0088645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申請日期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493E" w:rsidRDefault="0080160B" w:rsidP="0080160B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(年/月/日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93E" w:rsidRDefault="0080160B" w:rsidP="008016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備註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93E" w:rsidRDefault="006E493E" w:rsidP="0088645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F104C9" w:rsidRDefault="00897A6E">
      <w:pPr>
        <w:rPr>
          <w:rFonts w:hint="eastAsia"/>
        </w:rPr>
      </w:pPr>
      <w:hyperlink r:id="rId7" w:history="1">
        <w:r w:rsidRPr="00897A6E">
          <w:rPr>
            <w:rStyle w:val="a7"/>
            <w:rFonts w:ascii="標楷體" w:eastAsia="標楷體" w:hAnsi="標楷體"/>
            <w:sz w:val="20"/>
            <w:szCs w:val="20"/>
          </w:rPr>
          <w:t>收費辦法請按此查看</w:t>
        </w:r>
      </w:hyperlink>
      <w:bookmarkStart w:id="0" w:name="_GoBack"/>
      <w:bookmarkEnd w:id="0"/>
    </w:p>
    <w:p w:rsidR="00F104C9" w:rsidRPr="001D70CA" w:rsidRDefault="001D70CA" w:rsidP="001D70CA">
      <w:pPr>
        <w:jc w:val="both"/>
        <w:rPr>
          <w:rFonts w:hint="eastAsia"/>
        </w:rPr>
      </w:pPr>
      <w:r>
        <w:rPr>
          <w:rFonts w:ascii="標楷體" w:eastAsia="標楷體" w:hAnsi="標楷體"/>
          <w:sz w:val="20"/>
          <w:szCs w:val="20"/>
        </w:rPr>
        <w:t>（如有問題，請電分機</w:t>
      </w:r>
      <w:r>
        <w:rPr>
          <w:rFonts w:eastAsia="標楷體"/>
          <w:sz w:val="20"/>
          <w:szCs w:val="20"/>
        </w:rPr>
        <w:t>31240</w:t>
      </w:r>
      <w:r>
        <w:rPr>
          <w:rFonts w:ascii="標楷體" w:eastAsia="標楷體" w:hAnsi="標楷體"/>
          <w:sz w:val="20"/>
          <w:szCs w:val="20"/>
        </w:rPr>
        <w:t>或寄信至</w:t>
      </w:r>
      <w:r>
        <w:rPr>
          <w:rFonts w:eastAsia="標楷體"/>
          <w:sz w:val="20"/>
          <w:szCs w:val="20"/>
        </w:rPr>
        <w:t>jhchen@mx.nthu.edu.tw</w:t>
      </w:r>
      <w:r>
        <w:rPr>
          <w:rFonts w:ascii="標楷體" w:eastAsia="標楷體" w:hAnsi="標楷體"/>
          <w:sz w:val="20"/>
          <w:szCs w:val="20"/>
        </w:rPr>
        <w:t>）</w:t>
      </w:r>
    </w:p>
    <w:p w:rsidR="00F104C9" w:rsidRDefault="001D70CA">
      <w:pPr>
        <w:rPr>
          <w:rFonts w:eastAsia="標楷體"/>
          <w:b/>
          <w:sz w:val="20"/>
          <w:szCs w:val="20"/>
        </w:rPr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-66730</wp:posOffset>
                </wp:positionH>
                <wp:positionV relativeFrom="paragraph">
                  <wp:posOffset>118348</wp:posOffset>
                </wp:positionV>
                <wp:extent cx="6172199" cy="0"/>
                <wp:effectExtent l="0" t="0" r="19051" b="19050"/>
                <wp:wrapNone/>
                <wp:docPr id="1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199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BC37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10" o:spid="_x0000_s1026" type="#_x0000_t32" style="position:absolute;margin-left:-5.25pt;margin-top:9.3pt;width:486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rqowEAADkDAAAOAAAAZHJzL2Uyb0RvYy54bWysUk1v2zAMvQ/YfxB0bxwH6EeMOD0k6C5F&#10;F6DbD1Bk2RYgiQKpxsm/H6W0ybrdhvlASyLfk/geV49H78TBIFkIraxncylM0NDZMLTy54+nmwcp&#10;KKnQKQfBtPJkSD6uv35ZTbExCxjBdQYFkwRqptjKMaXYVBXp0XhFM4gmcLIH9CrxFoeqQzUxu3fV&#10;Yj6/qybALiJoQ8Sn23NSrgt/3xudvvc9mSRcK/ltqUQscZ9jtV6pZkAVR6vfn6H+4RVe2cCXXqi2&#10;KinxhvYvKm81AkGfZhp8BX1vtSk9cDf1/I9uXkcVTemFxaF4kYn+H61+OexQ2I69kyIozxY922BE&#10;XaSZIjVcsQk7ZKHyjuIOc5/HHn3+cwfiWOQ8XeQ0xyQ0H97V94t6uZRCf+SqKzAipW8GvMiLVlJC&#10;ZYcxbSAENg2wLnKqwzMlvpqBH4B8a4An61zxzgUxtXJ5u3goAAJnu5zMZYTDfuNQHFR2v3zZcCb7&#10;VJaZt4rGc11JnecC4S10Z4ALjLsKkFd76E5Fl3LO/hTm91nKA/D7vqCvE7/+BQAA//8DAFBLAwQU&#10;AAYACAAAACEAE869euAAAAAJAQAADwAAAGRycy9kb3ducmV2LnhtbEyP3UrDQBCF7wXfYRnBG2k3&#10;8Se0MZtSxEKRIrXtA0yTaRKS3Q27mzb69I54oZdzzseZc7LFqDtxJucbaxTE0wgEmcKWjakUHPar&#10;yQyED2hK7KwhBZ/kYZFfX2WYlvZiPui8C5XgEONTVFCH0KdS+qImjX5qezLsnazTGPh0lSwdXjhc&#10;d/I+ihKpsTH8ocaeXmoq2t2gFazx/bS9e2w3K/fwevga1kvXvm2Vur0Zl88gAo3hD4af+lwdcu50&#10;tIMpvegUTOLoiVE2ZgkIBuZJzMLxV5B5Jv8vyL8BAAD//wMAUEsBAi0AFAAGAAgAAAAhALaDOJL+&#10;AAAA4QEAABMAAAAAAAAAAAAAAAAAAAAAAFtDb250ZW50X1R5cGVzXS54bWxQSwECLQAUAAYACAAA&#10;ACEAOP0h/9YAAACUAQAACwAAAAAAAAAAAAAAAAAvAQAAX3JlbHMvLnJlbHNQSwECLQAUAAYACAAA&#10;ACEA6IWK6qMBAAA5AwAADgAAAAAAAAAAAAAAAAAuAgAAZHJzL2Uyb0RvYy54bWxQSwECLQAUAAYA&#10;CAAAACEAE869euAAAAAJAQAADwAAAAAAAAAAAAAAAAD9AwAAZHJzL2Rvd25yZXYueG1sUEsFBgAA&#10;AAAEAAQA8wAAAAoFAAAAAA==&#10;" strokeweight=".26467mm"/>
            </w:pict>
          </mc:Fallback>
        </mc:AlternateContent>
      </w:r>
    </w:p>
    <w:tbl>
      <w:tblPr>
        <w:tblW w:w="9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3"/>
        <w:gridCol w:w="448"/>
        <w:gridCol w:w="2898"/>
        <w:gridCol w:w="899"/>
        <w:gridCol w:w="706"/>
        <w:gridCol w:w="1410"/>
        <w:gridCol w:w="1802"/>
      </w:tblGrid>
      <w:tr w:rsidR="00F104C9">
        <w:trPr>
          <w:trHeight w:val="175"/>
        </w:trPr>
        <w:tc>
          <w:tcPr>
            <w:tcW w:w="9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4C9" w:rsidRDefault="00D91544" w:rsidP="001D70CA"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核定</w:t>
            </w:r>
          </w:p>
        </w:tc>
      </w:tr>
      <w:tr w:rsidR="00F104C9">
        <w:trPr>
          <w:trHeight w:val="766"/>
        </w:trPr>
        <w:tc>
          <w:tcPr>
            <w:tcW w:w="5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4C9" w:rsidRDefault="00D91544">
            <w:pPr>
              <w:numPr>
                <w:ilvl w:val="0"/>
                <w:numId w:val="1"/>
              </w:numPr>
            </w:pPr>
            <w:r>
              <w:rPr>
                <w:rFonts w:ascii="標楷體" w:eastAsia="標楷體" w:hAnsi="標楷體"/>
                <w:sz w:val="20"/>
                <w:szCs w:val="20"/>
              </w:rPr>
              <w:t>同意申請</w:t>
            </w:r>
          </w:p>
          <w:p w:rsidR="00F104C9" w:rsidRDefault="00D91544" w:rsidP="001D70CA">
            <w:pPr>
              <w:numPr>
                <w:ilvl w:val="0"/>
                <w:numId w:val="1"/>
              </w:numPr>
            </w:pPr>
            <w:r>
              <w:rPr>
                <w:rFonts w:ascii="標楷體" w:eastAsia="標楷體" w:hAnsi="標楷體"/>
                <w:sz w:val="20"/>
                <w:szCs w:val="20"/>
              </w:rPr>
              <w:t>不同意申請</w:t>
            </w:r>
            <w:r w:rsidR="001D70CA">
              <w:rPr>
                <w:rFonts w:ascii="標楷體" w:eastAsia="標楷體" w:hAnsi="標楷體" w:hint="eastAsia"/>
                <w:sz w:val="20"/>
                <w:szCs w:val="20"/>
              </w:rPr>
              <w:t>，原因：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D91544" w:rsidP="001D70CA">
            <w:pPr>
              <w:widowControl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核定日期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F104C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104C9">
        <w:trPr>
          <w:trHeight w:val="177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D915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費用Fee</w:t>
            </w:r>
          </w:p>
        </w:tc>
        <w:tc>
          <w:tcPr>
            <w:tcW w:w="8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D9154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NT $</w:t>
            </w:r>
          </w:p>
        </w:tc>
      </w:tr>
      <w:tr w:rsidR="00F104C9">
        <w:trPr>
          <w:trHeight w:val="508"/>
        </w:trPr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D91544" w:rsidP="001D70CA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承辦人簽章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F104C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D91544" w:rsidP="001D70CA">
            <w:pPr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單位主管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4C9" w:rsidRDefault="00F104C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F104C9" w:rsidRDefault="00F104C9" w:rsidP="001D70CA">
      <w:pPr>
        <w:jc w:val="both"/>
      </w:pPr>
    </w:p>
    <w:sectPr w:rsidR="00F104C9">
      <w:pgSz w:w="11906" w:h="16838"/>
      <w:pgMar w:top="873" w:right="1230" w:bottom="873" w:left="1230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3FC" w:rsidRDefault="00AC63FC">
      <w:r>
        <w:separator/>
      </w:r>
    </w:p>
  </w:endnote>
  <w:endnote w:type="continuationSeparator" w:id="0">
    <w:p w:rsidR="00AC63FC" w:rsidRDefault="00AC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3FC" w:rsidRDefault="00AC63FC">
      <w:r>
        <w:rPr>
          <w:color w:val="000000"/>
        </w:rPr>
        <w:separator/>
      </w:r>
    </w:p>
  </w:footnote>
  <w:footnote w:type="continuationSeparator" w:id="0">
    <w:p w:rsidR="00AC63FC" w:rsidRDefault="00AC6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14693"/>
    <w:multiLevelType w:val="multilevel"/>
    <w:tmpl w:val="83A0FDD2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C9"/>
    <w:rsid w:val="00003619"/>
    <w:rsid w:val="0011440F"/>
    <w:rsid w:val="001D70CA"/>
    <w:rsid w:val="00414555"/>
    <w:rsid w:val="0047708D"/>
    <w:rsid w:val="00496E18"/>
    <w:rsid w:val="004D0DE0"/>
    <w:rsid w:val="005D1C97"/>
    <w:rsid w:val="00604237"/>
    <w:rsid w:val="006E493E"/>
    <w:rsid w:val="0080160B"/>
    <w:rsid w:val="0088645E"/>
    <w:rsid w:val="00897A6E"/>
    <w:rsid w:val="008A63E4"/>
    <w:rsid w:val="009701B6"/>
    <w:rsid w:val="00AC63FC"/>
    <w:rsid w:val="00BC705D"/>
    <w:rsid w:val="00C45779"/>
    <w:rsid w:val="00C67AD8"/>
    <w:rsid w:val="00CA11DB"/>
    <w:rsid w:val="00CF1684"/>
    <w:rsid w:val="00D91544"/>
    <w:rsid w:val="00F104C9"/>
    <w:rsid w:val="00F9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9638F"/>
  <w15:docId w15:val="{4E9131D1-CA56-4528-B6D0-9C076FBD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Hyperlink"/>
    <w:basedOn w:val="a0"/>
    <w:uiPriority w:val="99"/>
    <w:unhideWhenUsed/>
    <w:rsid w:val="00897A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arning.cc.nthu.edu.tw/files/11-1107-2205-1.php?Lang=zh-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國立清華大學計算機與通訊中心</dc:title>
  <dc:subject/>
  <dc:creator>Customer</dc:creator>
  <cp:lastModifiedBy>JHChen</cp:lastModifiedBy>
  <cp:revision>19</cp:revision>
  <cp:lastPrinted>2004-12-22T03:09:00Z</cp:lastPrinted>
  <dcterms:created xsi:type="dcterms:W3CDTF">2019-02-18T03:51:00Z</dcterms:created>
  <dcterms:modified xsi:type="dcterms:W3CDTF">2019-02-18T04:05:00Z</dcterms:modified>
</cp:coreProperties>
</file>